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83" w:rsidRDefault="00EF0483">
      <w:pPr>
        <w:spacing w:line="360" w:lineRule="auto"/>
        <w:jc w:val="both"/>
        <w:rPr>
          <w:b/>
          <w:sz w:val="16"/>
          <w:szCs w:val="16"/>
        </w:rPr>
      </w:pPr>
    </w:p>
    <w:tbl>
      <w:tblPr>
        <w:tblStyle w:val="a5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4999"/>
      </w:tblGrid>
      <w:tr w:rsidR="00EF0483">
        <w:tc>
          <w:tcPr>
            <w:tcW w:w="4998" w:type="dxa"/>
          </w:tcPr>
          <w:p w:rsidR="00EF0483" w:rsidRDefault="00CB27AB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F0483" w:rsidRDefault="00EF0483">
            <w:pPr>
              <w:rPr>
                <w:b/>
              </w:rPr>
            </w:pPr>
          </w:p>
          <w:p w:rsidR="00EF0483" w:rsidRDefault="00CB27AB">
            <w:pPr>
              <w:jc w:val="center"/>
            </w:pPr>
            <w:r>
              <w:t xml:space="preserve">Секретарь </w:t>
            </w:r>
          </w:p>
          <w:p w:rsidR="00EF0483" w:rsidRDefault="00CB27AB">
            <w:pPr>
              <w:jc w:val="center"/>
            </w:pPr>
            <w:r>
              <w:t>ИГМО ВПП</w:t>
            </w:r>
          </w:p>
          <w:p w:rsidR="00EF0483" w:rsidRDefault="00CB27AB">
            <w:pPr>
              <w:jc w:val="center"/>
            </w:pPr>
            <w:r>
              <w:t>«ЕДИНАЯ РОССИЯ»</w:t>
            </w:r>
          </w:p>
          <w:p w:rsidR="00EF0483" w:rsidRDefault="00CB27AB">
            <w:pPr>
              <w:jc w:val="center"/>
              <w:rPr>
                <w:b/>
                <w:u w:val="single"/>
              </w:rPr>
            </w:pPr>
            <w:r>
              <w:t xml:space="preserve">________________ Н.Н. </w:t>
            </w:r>
            <w:proofErr w:type="spellStart"/>
            <w:r>
              <w:t>Натурин</w:t>
            </w:r>
            <w:proofErr w:type="spellEnd"/>
          </w:p>
        </w:tc>
        <w:tc>
          <w:tcPr>
            <w:tcW w:w="4999" w:type="dxa"/>
          </w:tcPr>
          <w:p w:rsidR="00EF0483" w:rsidRDefault="00CB27AB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F0483" w:rsidRDefault="00EF0483">
            <w:pPr>
              <w:jc w:val="center"/>
              <w:rPr>
                <w:b/>
              </w:rPr>
            </w:pPr>
          </w:p>
          <w:p w:rsidR="00EF0483" w:rsidRDefault="00CB27AB">
            <w:pPr>
              <w:jc w:val="center"/>
            </w:pPr>
            <w:r>
              <w:t xml:space="preserve">Исполнительный Секретарь </w:t>
            </w:r>
          </w:p>
          <w:p w:rsidR="00EF0483" w:rsidRDefault="00CB27AB">
            <w:pPr>
              <w:jc w:val="center"/>
            </w:pPr>
            <w:r>
              <w:t>ИГМО ВПП</w:t>
            </w:r>
          </w:p>
          <w:p w:rsidR="00EF0483" w:rsidRDefault="00CB27AB">
            <w:pPr>
              <w:jc w:val="center"/>
            </w:pPr>
            <w:r>
              <w:t>«ЕДИНАЯ РОССИЯ»</w:t>
            </w:r>
          </w:p>
          <w:p w:rsidR="00EF0483" w:rsidRDefault="00CB27AB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t>________________ Ю.С. Громова</w:t>
            </w:r>
          </w:p>
        </w:tc>
      </w:tr>
    </w:tbl>
    <w:p w:rsidR="00EF0483" w:rsidRDefault="00EF0483">
      <w:pPr>
        <w:spacing w:line="360" w:lineRule="auto"/>
        <w:rPr>
          <w:b/>
          <w:sz w:val="28"/>
          <w:szCs w:val="28"/>
          <w:u w:val="single"/>
        </w:rPr>
      </w:pPr>
    </w:p>
    <w:p w:rsidR="00EF0483" w:rsidRDefault="00CB27A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Положение о городском молодежном конкурсе </w:t>
      </w:r>
      <w:r>
        <w:rPr>
          <w:b/>
          <w:sz w:val="28"/>
          <w:szCs w:val="28"/>
          <w:u w:val="single"/>
        </w:rPr>
        <w:br/>
        <w:t>«Помощник Депутат</w:t>
      </w:r>
      <w:r w:rsidR="009F539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»</w:t>
      </w:r>
    </w:p>
    <w:p w:rsidR="00EF0483" w:rsidRDefault="00CB27AB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1. Общие положения.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условия и порядок проведения конкурса «Помощник Депутат</w:t>
      </w:r>
      <w:r w:rsidR="009F5394">
        <w:rPr>
          <w:sz w:val="28"/>
          <w:szCs w:val="28"/>
        </w:rPr>
        <w:t>а</w:t>
      </w:r>
      <w:r>
        <w:rPr>
          <w:sz w:val="28"/>
          <w:szCs w:val="28"/>
        </w:rPr>
        <w:t>» (далее - конкурс), сроки представления и основные требования к работам, процедуру определения и награждения победителей.</w:t>
      </w:r>
    </w:p>
    <w:p w:rsidR="00EF0483" w:rsidRDefault="00CB27AB">
      <w:pPr>
        <w:spacing w:line="360" w:lineRule="auto"/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Целью конкурса является содействие в формировании правовой и гражданской культуры молодежи, стимулирование творчества и инициативы среди молодых людей, привлечение внимания молодежи к деятельности органов государственной власти, органов местного самоуправления, вовлечение молодежи в решение вопросов социально-экономического развития города Иванов</w:t>
      </w:r>
      <w:r w:rsidR="009F539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F0483" w:rsidRDefault="00CB27AB">
      <w:pPr>
        <w:spacing w:line="360" w:lineRule="auto"/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Организаторы конкурса – Ивановское городское местное отделение Партии </w:t>
      </w:r>
      <w:r>
        <w:rPr>
          <w:b/>
          <w:sz w:val="28"/>
          <w:szCs w:val="28"/>
        </w:rPr>
        <w:t xml:space="preserve">«ЕДИНАЯ РОССИЯ». 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 итогам конкурса будут отобраны 4 </w:t>
      </w:r>
      <w:proofErr w:type="gramStart"/>
      <w:r>
        <w:rPr>
          <w:sz w:val="28"/>
          <w:szCs w:val="28"/>
        </w:rPr>
        <w:t>победителя,  которые</w:t>
      </w:r>
      <w:proofErr w:type="gramEnd"/>
      <w:r>
        <w:rPr>
          <w:sz w:val="28"/>
          <w:szCs w:val="28"/>
        </w:rPr>
        <w:t xml:space="preserve"> станут помощниками депутатов Ивановской городской Думы VII созыва на безвозмездной основе.</w:t>
      </w:r>
    </w:p>
    <w:p w:rsidR="00EF0483" w:rsidRDefault="00CB27AB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Условия участия </w:t>
      </w:r>
      <w:r w:rsidR="009F539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конкурсе.</w:t>
      </w:r>
    </w:p>
    <w:p w:rsidR="00EF0483" w:rsidRDefault="00EF0483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Участниками конкурса являются граждане, проживающие на территории Ивановской области в возрасте от 18 до 30</w:t>
      </w:r>
      <w:r w:rsidR="009F5394">
        <w:rPr>
          <w:sz w:val="28"/>
          <w:szCs w:val="28"/>
        </w:rPr>
        <w:t xml:space="preserve"> лет</w:t>
      </w:r>
      <w:r>
        <w:rPr>
          <w:sz w:val="28"/>
          <w:szCs w:val="28"/>
        </w:rPr>
        <w:t>, явля</w:t>
      </w:r>
      <w:r w:rsidR="009F5394">
        <w:rPr>
          <w:sz w:val="28"/>
          <w:szCs w:val="28"/>
        </w:rPr>
        <w:t>ющиеся</w:t>
      </w:r>
      <w:r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lastRenderedPageBreak/>
        <w:t>партии, сторонниками или разделяющими политические взгляды Всероссийской политической партии "</w:t>
      </w:r>
      <w:r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".</w:t>
      </w:r>
    </w:p>
    <w:p w:rsidR="00EF0483" w:rsidRDefault="00EF0483">
      <w:pPr>
        <w:spacing w:line="360" w:lineRule="auto"/>
        <w:ind w:left="142" w:firstLine="566"/>
        <w:jc w:val="both"/>
        <w:rPr>
          <w:sz w:val="28"/>
          <w:szCs w:val="28"/>
        </w:rPr>
      </w:pPr>
    </w:p>
    <w:p w:rsidR="00EF0483" w:rsidRDefault="00CB27AB">
      <w:pPr>
        <w:spacing w:line="360" w:lineRule="auto"/>
        <w:ind w:left="142" w:firstLine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организации и проведения конкурса.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проходит в 4 этапа:</w:t>
      </w:r>
    </w:p>
    <w:p w:rsidR="00EF0483" w:rsidRDefault="00CB27AB">
      <w:pPr>
        <w:spacing w:line="360" w:lineRule="auto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26.01.21</w:t>
      </w:r>
      <w:r w:rsidR="009F5394"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по 12.02.21 г</w:t>
      </w:r>
      <w:r w:rsidR="009F5394">
        <w:rPr>
          <w:sz w:val="28"/>
          <w:szCs w:val="28"/>
        </w:rPr>
        <w:t>.</w:t>
      </w:r>
      <w:r>
        <w:rPr>
          <w:sz w:val="28"/>
          <w:szCs w:val="28"/>
        </w:rPr>
        <w:t xml:space="preserve"> – сбор анкет,  прохождени</w:t>
      </w:r>
      <w:r w:rsidR="009F5394">
        <w:rPr>
          <w:sz w:val="28"/>
          <w:szCs w:val="28"/>
        </w:rPr>
        <w:t>е</w:t>
      </w:r>
      <w:r>
        <w:rPr>
          <w:sz w:val="28"/>
          <w:szCs w:val="28"/>
        </w:rPr>
        <w:t xml:space="preserve"> тестирования, эссе.</w:t>
      </w:r>
    </w:p>
    <w:p w:rsidR="00EF0483" w:rsidRDefault="00CB27A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 10.02.21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 по 19.02.21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– собеседовани</w:t>
      </w:r>
      <w:r w:rsidR="009F5394">
        <w:rPr>
          <w:sz w:val="28"/>
          <w:szCs w:val="28"/>
        </w:rPr>
        <w:t xml:space="preserve">е с </w:t>
      </w:r>
      <w:r>
        <w:rPr>
          <w:sz w:val="28"/>
          <w:szCs w:val="28"/>
        </w:rPr>
        <w:t>участниками.</w:t>
      </w:r>
    </w:p>
    <w:p w:rsidR="00EF0483" w:rsidRDefault="00CB27A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 24.02.21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по 04.03.21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F5394">
        <w:rPr>
          <w:sz w:val="28"/>
          <w:szCs w:val="28"/>
        </w:rPr>
        <w:t>- о</w:t>
      </w:r>
      <w:r>
        <w:rPr>
          <w:sz w:val="28"/>
          <w:szCs w:val="28"/>
        </w:rPr>
        <w:t xml:space="preserve">бучение. </w:t>
      </w:r>
    </w:p>
    <w:p w:rsidR="00EF0483" w:rsidRDefault="00CB27A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 24.03.21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по 12.03.21</w:t>
      </w:r>
      <w:r w:rsidR="009F5394">
        <w:rPr>
          <w:sz w:val="28"/>
          <w:szCs w:val="28"/>
        </w:rPr>
        <w:t>г. -  п</w:t>
      </w:r>
      <w:r>
        <w:rPr>
          <w:sz w:val="28"/>
          <w:szCs w:val="28"/>
        </w:rPr>
        <w:t>одготов</w:t>
      </w:r>
      <w:r w:rsidR="009F5394">
        <w:rPr>
          <w:sz w:val="28"/>
          <w:szCs w:val="28"/>
        </w:rPr>
        <w:t>ка</w:t>
      </w:r>
      <w:r>
        <w:rPr>
          <w:sz w:val="28"/>
          <w:szCs w:val="28"/>
        </w:rPr>
        <w:t xml:space="preserve"> социальных проектов. </w:t>
      </w:r>
    </w:p>
    <w:p w:rsidR="00EF0483" w:rsidRDefault="00CB27A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 15.03.21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по 17.03.21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Защита социальных проектов. </w:t>
      </w:r>
    </w:p>
    <w:p w:rsidR="00EF0483" w:rsidRDefault="00CB27A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22.03.21</w:t>
      </w:r>
      <w:r w:rsidR="009F5394">
        <w:rPr>
          <w:sz w:val="28"/>
          <w:szCs w:val="28"/>
        </w:rPr>
        <w:t>г.</w:t>
      </w:r>
      <w:r>
        <w:rPr>
          <w:sz w:val="28"/>
          <w:szCs w:val="28"/>
        </w:rPr>
        <w:t xml:space="preserve"> - Объявление результатов конкурса.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Работы, не соответствующие требованиям данного </w:t>
      </w:r>
      <w:r w:rsidR="009F5394">
        <w:rPr>
          <w:sz w:val="28"/>
          <w:szCs w:val="28"/>
        </w:rPr>
        <w:t>Положения или содержащие не</w:t>
      </w:r>
      <w:r>
        <w:rPr>
          <w:sz w:val="28"/>
          <w:szCs w:val="28"/>
        </w:rPr>
        <w:t xml:space="preserve">достоверные данные, не принимаются к рассмотрению и участию в конкурсном отборе. 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участия в 1 этапе отбора конкурсантам необходимо подать анкету, написать резюме о себе (в свободной форме), копию паспортных данных и подготовить эссе на одну из </w:t>
      </w:r>
      <w:proofErr w:type="gramStart"/>
      <w:r>
        <w:rPr>
          <w:sz w:val="28"/>
          <w:szCs w:val="28"/>
        </w:rPr>
        <w:t>тем  (</w:t>
      </w:r>
      <w:proofErr w:type="gramEnd"/>
      <w:r>
        <w:rPr>
          <w:sz w:val="28"/>
          <w:szCs w:val="28"/>
        </w:rPr>
        <w:t xml:space="preserve">объем не более 5 печатных страниц): 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7AB">
        <w:rPr>
          <w:sz w:val="28"/>
          <w:szCs w:val="28"/>
        </w:rPr>
        <w:t>) «Молодежная политика в городе Иваново</w:t>
      </w:r>
      <w:r w:rsidR="00E6278B">
        <w:rPr>
          <w:sz w:val="28"/>
          <w:szCs w:val="28"/>
        </w:rPr>
        <w:t>:</w:t>
      </w:r>
      <w:r w:rsidR="00CB27AB">
        <w:rPr>
          <w:sz w:val="28"/>
          <w:szCs w:val="28"/>
        </w:rPr>
        <w:t xml:space="preserve"> проблемы и пути их решения»</w:t>
      </w:r>
      <w:r>
        <w:rPr>
          <w:sz w:val="28"/>
          <w:szCs w:val="28"/>
        </w:rPr>
        <w:t>;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7AB">
        <w:rPr>
          <w:sz w:val="28"/>
          <w:szCs w:val="28"/>
        </w:rPr>
        <w:t>) «Развитие внутреннего туризма. Презентация города Иваново»</w:t>
      </w:r>
      <w:r>
        <w:rPr>
          <w:sz w:val="28"/>
          <w:szCs w:val="28"/>
        </w:rPr>
        <w:t>;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7AB">
        <w:rPr>
          <w:sz w:val="28"/>
          <w:szCs w:val="28"/>
        </w:rPr>
        <w:t>) «Создание культурных мероприятий на территории города Иваново»</w:t>
      </w:r>
      <w:r>
        <w:rPr>
          <w:sz w:val="28"/>
          <w:szCs w:val="28"/>
        </w:rPr>
        <w:t>;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7AB">
        <w:rPr>
          <w:sz w:val="28"/>
          <w:szCs w:val="28"/>
        </w:rPr>
        <w:t>) «Развитие систем</w:t>
      </w:r>
      <w:r>
        <w:rPr>
          <w:sz w:val="28"/>
          <w:szCs w:val="28"/>
        </w:rPr>
        <w:t>ы образования в городе Иваново»;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7AB">
        <w:rPr>
          <w:sz w:val="28"/>
          <w:szCs w:val="28"/>
        </w:rPr>
        <w:t xml:space="preserve">) «Перспективы развития транспорта в </w:t>
      </w:r>
      <w:r w:rsidR="00931F89">
        <w:rPr>
          <w:sz w:val="28"/>
          <w:szCs w:val="28"/>
        </w:rPr>
        <w:t xml:space="preserve">городе </w:t>
      </w:r>
      <w:r w:rsidR="00CB27AB">
        <w:rPr>
          <w:sz w:val="28"/>
          <w:szCs w:val="28"/>
        </w:rPr>
        <w:t>Иванов</w:t>
      </w:r>
      <w:r w:rsidR="00931F89">
        <w:rPr>
          <w:sz w:val="28"/>
          <w:szCs w:val="28"/>
        </w:rPr>
        <w:t>о</w:t>
      </w:r>
      <w:r>
        <w:rPr>
          <w:sz w:val="28"/>
          <w:szCs w:val="28"/>
        </w:rPr>
        <w:t>»;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27AB">
        <w:rPr>
          <w:sz w:val="28"/>
          <w:szCs w:val="28"/>
        </w:rPr>
        <w:t>) «Экономи</w:t>
      </w:r>
      <w:r>
        <w:rPr>
          <w:sz w:val="28"/>
          <w:szCs w:val="28"/>
        </w:rPr>
        <w:t>ческое развитие города Иваново»;</w:t>
      </w:r>
    </w:p>
    <w:p w:rsidR="00EF0483" w:rsidRDefault="00371F73">
      <w:pPr>
        <w:spacing w:line="360" w:lineRule="auto"/>
        <w:ind w:left="708" w:firstLine="56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CB27AB">
        <w:rPr>
          <w:sz w:val="28"/>
          <w:szCs w:val="28"/>
        </w:rPr>
        <w:t>) «Развити</w:t>
      </w:r>
      <w:r w:rsidR="009F5394">
        <w:rPr>
          <w:sz w:val="28"/>
          <w:szCs w:val="28"/>
        </w:rPr>
        <w:t>е</w:t>
      </w:r>
      <w:r w:rsidR="00CB27AB">
        <w:rPr>
          <w:sz w:val="28"/>
          <w:szCs w:val="28"/>
        </w:rPr>
        <w:t xml:space="preserve"> бизнеса в городе Иваново»</w:t>
      </w:r>
      <w:r>
        <w:rPr>
          <w:sz w:val="28"/>
          <w:szCs w:val="28"/>
        </w:rPr>
        <w:t>.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Второй этап будет проходить в форме тестирования и собеседования. Тестовое задание конкурса получают участник</w:t>
      </w:r>
      <w:r w:rsidR="009F5394">
        <w:rPr>
          <w:sz w:val="28"/>
          <w:szCs w:val="28"/>
        </w:rPr>
        <w:t>и</w:t>
      </w:r>
      <w:r>
        <w:rPr>
          <w:sz w:val="28"/>
          <w:szCs w:val="28"/>
        </w:rPr>
        <w:t>, прошедшие первый этап отбора. Собеседование пройдет в индивидуальном порядке с каждым участником, попавшим на второй этап.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 Треть</w:t>
      </w:r>
      <w:r w:rsidR="009F5394">
        <w:rPr>
          <w:sz w:val="28"/>
          <w:szCs w:val="28"/>
        </w:rPr>
        <w:t>и</w:t>
      </w:r>
      <w:r>
        <w:rPr>
          <w:sz w:val="28"/>
          <w:szCs w:val="28"/>
        </w:rPr>
        <w:t>м этапом пройдет обучение по следующим блокам: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Ораторское искусство.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государственного и муниципального управления.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Социальное проектирование.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Четвертый этап отбора будет проходить в виде защиты социальных проектов. Организаторы конкурса не ограничивают в выборе темы на социальный проект, однако проект должен быть адаптирован для реализации на территории города Иваново. Для демонстрации проекта можно использовать презентацию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.</w:t>
      </w:r>
    </w:p>
    <w:p w:rsidR="00EF0483" w:rsidRDefault="00CB27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Победителям четвертого этапа из числа участников будет присужден статус помощника депутата Ивановской городской думы 7 созыва на общественных началах. 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Все документы и приложения направляются на бумажном носителе или в электронном виде в текстовом редакторе, совместимым с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с использованием шрифтов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</w:t>
      </w:r>
      <w:proofErr w:type="spellEnd"/>
      <w:r>
        <w:rPr>
          <w:sz w:val="28"/>
          <w:szCs w:val="28"/>
        </w:rPr>
        <w:t xml:space="preserve"> № 14 через 1,5 интервал или по электронной почте </w:t>
      </w:r>
      <w:hyperlink r:id="rId4">
        <w:r>
          <w:rPr>
            <w:color w:val="000000"/>
            <w:sz w:val="28"/>
            <w:szCs w:val="28"/>
          </w:rPr>
          <w:t>ivanovogor@ivanovo.er.ru</w:t>
        </w:r>
      </w:hyperlink>
      <w:r>
        <w:rPr>
          <w:sz w:val="28"/>
          <w:szCs w:val="28"/>
        </w:rPr>
        <w:t>, с пометкой в теме письма «конкурс помощников депутатов».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3.9. Присланные на конкурс работы не возвращаются и рецензии авторам не выдаются.</w:t>
      </w:r>
    </w:p>
    <w:p w:rsidR="00EF0483" w:rsidRDefault="00CB27AB">
      <w:pPr>
        <w:spacing w:line="360" w:lineRule="auto"/>
        <w:ind w:left="142" w:firstLine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Порядок работы конкурсной комиссии.</w:t>
      </w:r>
    </w:p>
    <w:p w:rsidR="00EF0483" w:rsidRDefault="00EF0483">
      <w:pPr>
        <w:spacing w:line="360" w:lineRule="auto"/>
        <w:ind w:left="142" w:firstLine="566"/>
        <w:jc w:val="center"/>
        <w:rPr>
          <w:sz w:val="28"/>
          <w:szCs w:val="28"/>
        </w:rPr>
      </w:pP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 С целью проведения экспертизы и оценки поступивших работ формируется экспертный совет конкурса по предложению организационного комитета.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4.2. Работы, представленные на конкурс, оцениваются по следующим критериям: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Самостоятельность исполнения;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б) Актуальность;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в) Оригинальность (новизна);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г) Реалистичность;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д) Предполагаемые результаты осуществления проекта.</w:t>
      </w:r>
    </w:p>
    <w:p w:rsidR="00EF0483" w:rsidRDefault="00CB27AB">
      <w:pPr>
        <w:spacing w:line="360" w:lineRule="auto"/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4.3.  Оценка конкурсантов на последующих этапах конкурса (тестирование и собеседование, практические занятия) будет осуществляться экспертным советом.</w:t>
      </w:r>
    </w:p>
    <w:p w:rsidR="00EF0483" w:rsidRDefault="00CB27AB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Финансовое и материально - техническое обеспечение конкурса.</w:t>
      </w:r>
    </w:p>
    <w:p w:rsidR="00EF0483" w:rsidRDefault="00CB27AB">
      <w:pPr>
        <w:spacing w:line="360" w:lineRule="auto"/>
        <w:ind w:left="142" w:firstLine="566"/>
        <w:rPr>
          <w:b/>
          <w:sz w:val="28"/>
          <w:szCs w:val="28"/>
        </w:rPr>
      </w:pPr>
      <w:r>
        <w:rPr>
          <w:sz w:val="28"/>
          <w:szCs w:val="28"/>
        </w:rPr>
        <w:t xml:space="preserve">5.1. Финансовое и материально-техническое обеспечение конкурса возлагается на Ивановское городское местное отделение Партии </w:t>
      </w:r>
      <w:r>
        <w:rPr>
          <w:b/>
          <w:sz w:val="28"/>
          <w:szCs w:val="28"/>
        </w:rPr>
        <w:t>«ЕДИНАЯ РОССИЯ».</w:t>
      </w:r>
    </w:p>
    <w:p w:rsidR="00EF0483" w:rsidRDefault="00CB27A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положения.</w:t>
      </w:r>
    </w:p>
    <w:p w:rsidR="00EF0483" w:rsidRDefault="00CB27A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Контактное лицо организационного комитета: Специалист АПР Ивановского городского местного отделения партии </w:t>
      </w:r>
      <w:r>
        <w:rPr>
          <w:b/>
          <w:sz w:val="28"/>
          <w:szCs w:val="28"/>
        </w:rPr>
        <w:t>"ЕДИНАЯ РОССИЯ"</w:t>
      </w:r>
      <w:r>
        <w:rPr>
          <w:sz w:val="28"/>
          <w:szCs w:val="28"/>
        </w:rPr>
        <w:t xml:space="preserve"> Смирнов Алексей Александрович контактный телефон. +7-4932-41-64-59.</w:t>
      </w:r>
    </w:p>
    <w:p w:rsidR="00EF0483" w:rsidRDefault="00CB27AB">
      <w:pPr>
        <w:rPr>
          <w:sz w:val="28"/>
          <w:szCs w:val="28"/>
        </w:rPr>
      </w:pPr>
      <w:r>
        <w:br w:type="page"/>
      </w:r>
    </w:p>
    <w:p w:rsidR="00EF0483" w:rsidRDefault="00CB27AB">
      <w:pPr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0483" w:rsidRDefault="00CB27AB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 конкурса*</w:t>
      </w:r>
    </w:p>
    <w:p w:rsidR="00EF0483" w:rsidRDefault="00EF0483">
      <w:pPr>
        <w:rPr>
          <w:sz w:val="28"/>
          <w:szCs w:val="28"/>
        </w:rPr>
      </w:pPr>
    </w:p>
    <w:tbl>
      <w:tblPr>
        <w:tblStyle w:val="a6"/>
        <w:tblW w:w="946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1701"/>
      </w:tblGrid>
      <w:tr w:rsidR="00EF0483">
        <w:trPr>
          <w:trHeight w:val="2268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F0483" w:rsidRDefault="00CB27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</w:tr>
    </w:tbl>
    <w:p w:rsidR="00EF0483" w:rsidRDefault="00EF0483">
      <w:pPr>
        <w:spacing w:line="360" w:lineRule="auto"/>
        <w:rPr>
          <w:sz w:val="28"/>
          <w:szCs w:val="28"/>
        </w:rPr>
      </w:pPr>
    </w:p>
    <w:tbl>
      <w:tblPr>
        <w:tblStyle w:val="a7"/>
        <w:tblW w:w="985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770"/>
      </w:tblGrid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Фамилия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Имя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Отчество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 w:rsidP="00CB27AB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 xml:space="preserve">Адрес места жительства 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Сфера деятельности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Место работы/учебы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proofErr w:type="gramStart"/>
            <w:r>
              <w:t>Номер  телефона</w:t>
            </w:r>
            <w:proofErr w:type="gramEnd"/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>Общественная и политическая деятельность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0483">
        <w:tc>
          <w:tcPr>
            <w:tcW w:w="3085" w:type="dxa"/>
          </w:tcPr>
          <w:p w:rsidR="00EF0483" w:rsidRDefault="00CB27AB">
            <w:pPr>
              <w:spacing w:line="360" w:lineRule="auto"/>
            </w:pPr>
            <w:r>
              <w:t xml:space="preserve">Награды и благодарности </w:t>
            </w:r>
          </w:p>
        </w:tc>
        <w:tc>
          <w:tcPr>
            <w:tcW w:w="6770" w:type="dxa"/>
          </w:tcPr>
          <w:p w:rsidR="00EF0483" w:rsidRDefault="00EF04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0483" w:rsidRDefault="00EF0483">
      <w:pPr>
        <w:shd w:val="clear" w:color="auto" w:fill="FFFFFF"/>
        <w:rPr>
          <w:rFonts w:ascii="yandex-sans" w:eastAsia="yandex-sans" w:hAnsi="yandex-sans" w:cs="yandex-sans"/>
          <w:color w:val="000000"/>
          <w:sz w:val="16"/>
          <w:szCs w:val="16"/>
        </w:rPr>
      </w:pPr>
    </w:p>
    <w:p w:rsidR="00EF0483" w:rsidRDefault="00CB27A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Я даю согласие на использование персональных данных исключительно в целях формирования кадрового документооборота предприятия, бухгалтерских операций и налоговых отчислений, а также на хранение всех вышеназванных данных на электронных носителях. Также данным согласием я разрешаю сбор моих</w:t>
      </w:r>
    </w:p>
    <w:p w:rsidR="00EF0483" w:rsidRDefault="00CB27A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персональных данных, их хранение, систематизацию, обновление, использование (в </w:t>
      </w:r>
      <w:proofErr w:type="spellStart"/>
      <w:r>
        <w:rPr>
          <w:color w:val="000000"/>
          <w:sz w:val="20"/>
          <w:szCs w:val="20"/>
        </w:rPr>
        <w:t>т.ч</w:t>
      </w:r>
      <w:proofErr w:type="spellEnd"/>
      <w:r>
        <w:rPr>
          <w:color w:val="000000"/>
          <w:sz w:val="20"/>
          <w:szCs w:val="20"/>
        </w:rPr>
        <w:t>. передачу третьим</w:t>
      </w:r>
    </w:p>
    <w:p w:rsidR="00EF0483" w:rsidRDefault="00CB27A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лицам для обмена информацией), а также осуществление любых иных действий, предусмотренных</w:t>
      </w:r>
    </w:p>
    <w:p w:rsidR="00EF0483" w:rsidRDefault="00CB27A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действующим законом Российской Федерации. До моего сведения доведено, что Ивановское городское местное отделение ВПП «ЕДИНАЯ РОССИЯ» гарантирует 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EF0483" w:rsidRDefault="00CB27AB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Подтверждаю, что, давая согласие, я действую без принуждения, по собственной воле и в своих интересах.</w:t>
      </w:r>
    </w:p>
    <w:p w:rsidR="00EF0483" w:rsidRDefault="00EF0483">
      <w:pPr>
        <w:shd w:val="clear" w:color="auto" w:fill="FFFFFF"/>
        <w:rPr>
          <w:color w:val="000000"/>
          <w:sz w:val="20"/>
          <w:szCs w:val="20"/>
        </w:rPr>
      </w:pPr>
    </w:p>
    <w:p w:rsidR="00EF0483" w:rsidRDefault="00EF0483">
      <w:pPr>
        <w:shd w:val="clear" w:color="auto" w:fill="FFFFFF"/>
        <w:rPr>
          <w:color w:val="000000"/>
          <w:sz w:val="20"/>
          <w:szCs w:val="20"/>
        </w:rPr>
      </w:pPr>
    </w:p>
    <w:tbl>
      <w:tblPr>
        <w:tblStyle w:val="a8"/>
        <w:tblW w:w="99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2"/>
        <w:gridCol w:w="3332"/>
        <w:gridCol w:w="3333"/>
      </w:tblGrid>
      <w:tr w:rsidR="00EF0483">
        <w:tc>
          <w:tcPr>
            <w:tcW w:w="3332" w:type="dxa"/>
          </w:tcPr>
          <w:p w:rsidR="00EF0483" w:rsidRDefault="00CB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32" w:type="dxa"/>
          </w:tcPr>
          <w:p w:rsidR="00EF0483" w:rsidRDefault="00CB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333" w:type="dxa"/>
          </w:tcPr>
          <w:p w:rsidR="00EF0483" w:rsidRDefault="00CB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</w:t>
            </w:r>
          </w:p>
        </w:tc>
      </w:tr>
      <w:tr w:rsidR="00EF0483">
        <w:tc>
          <w:tcPr>
            <w:tcW w:w="3332" w:type="dxa"/>
          </w:tcPr>
          <w:p w:rsidR="00EF0483" w:rsidRDefault="00CB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3332" w:type="dxa"/>
          </w:tcPr>
          <w:p w:rsidR="00EF0483" w:rsidRDefault="00CB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33" w:type="dxa"/>
          </w:tcPr>
          <w:p w:rsidR="00EF0483" w:rsidRDefault="00CB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Расшифровка</w:t>
            </w:r>
          </w:p>
        </w:tc>
      </w:tr>
    </w:tbl>
    <w:p w:rsidR="00EF0483" w:rsidRDefault="00EF0483">
      <w:pPr>
        <w:shd w:val="clear" w:color="auto" w:fill="FFFFFF"/>
        <w:rPr>
          <w:color w:val="000000"/>
          <w:sz w:val="20"/>
          <w:szCs w:val="20"/>
        </w:rPr>
      </w:pPr>
    </w:p>
    <w:p w:rsidR="00EF0483" w:rsidRDefault="00EF0483">
      <w:pPr>
        <w:spacing w:line="360" w:lineRule="auto"/>
        <w:ind w:left="142"/>
        <w:jc w:val="center"/>
        <w:rPr>
          <w:sz w:val="20"/>
          <w:szCs w:val="20"/>
        </w:rPr>
      </w:pPr>
    </w:p>
    <w:sectPr w:rsidR="00EF0483">
      <w:pgSz w:w="11906" w:h="16838"/>
      <w:pgMar w:top="1134" w:right="99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3"/>
    <w:rsid w:val="00371F73"/>
    <w:rsid w:val="00931F89"/>
    <w:rsid w:val="009F5394"/>
    <w:rsid w:val="00CB27AB"/>
    <w:rsid w:val="00E6278B"/>
    <w:rsid w:val="00E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ECA5-30C5-4236-A82A-A76D5FE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ogor@ivanovo.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dcterms:created xsi:type="dcterms:W3CDTF">2021-01-28T07:30:00Z</dcterms:created>
  <dcterms:modified xsi:type="dcterms:W3CDTF">2021-01-28T08:39:00Z</dcterms:modified>
</cp:coreProperties>
</file>