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A3" w:rsidRDefault="002D2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1751A3" w:rsidRDefault="002D2C03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регионального конкурса рисунков </w:t>
      </w:r>
      <w:r>
        <w:rPr>
          <w:b/>
          <w:sz w:val="28"/>
        </w:rPr>
        <w:t xml:space="preserve">«ПУСТЬ ВСЕГДА БУДЕТ МИР!», приуроченного к </w:t>
      </w:r>
      <w:r>
        <w:rPr>
          <w:rFonts w:ascii="Times New Roman" w:hAnsi="Times New Roman" w:cs="Times New Roman"/>
          <w:b/>
          <w:sz w:val="28"/>
          <w:szCs w:val="28"/>
        </w:rPr>
        <w:t>Восьмидесятилетию начала Великой Отечественной войны и 76-годовщине Победы в Великой Отечественной войне.</w:t>
      </w:r>
    </w:p>
    <w:p w:rsidR="001751A3" w:rsidRDefault="001751A3">
      <w:pPr>
        <w:spacing w:after="0" w:line="240" w:lineRule="auto"/>
        <w:jc w:val="center"/>
        <w:rPr>
          <w:b/>
          <w:sz w:val="28"/>
        </w:rPr>
      </w:pPr>
    </w:p>
    <w:p w:rsidR="001751A3" w:rsidRDefault="002D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751A3" w:rsidRDefault="002D2C0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       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22 июня 1941 года – день, с которого началась Великая Отечественная война. Среди исторических дат 2021 года эта занимает, пожалуй, особое место. И по масштабам испытаний и потерь. И по влиянию на мировую историю. И по актуальности – даже сейчас, через восе</w:t>
      </w:r>
      <w:r>
        <w:rPr>
          <w:rFonts w:ascii="Times New Roman" w:hAnsi="Times New Roman" w:cs="Times New Roman"/>
          <w:sz w:val="28"/>
          <w:szCs w:val="28"/>
        </w:rPr>
        <w:t xml:space="preserve">мь десятилетий – для общества XXI века. </w:t>
      </w:r>
    </w:p>
    <w:p w:rsidR="001751A3" w:rsidRDefault="002D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патриотического воспитания, развития творческих способностей у детей Ивановское региональное отделение ВПП «</w:t>
      </w:r>
      <w:r>
        <w:rPr>
          <w:rFonts w:ascii="Times New Roman" w:hAnsi="Times New Roman" w:cs="Times New Roman"/>
          <w:b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», по инициативе газеты «В КАЖДЫЙ ДОМ ТЕЙКОВО» проводит конкурс рисунков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«ПУСТЬ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ВСЕГДА БУДЕТ МИР!», </w:t>
      </w:r>
      <w:r>
        <w:rPr>
          <w:rFonts w:ascii="Times New Roman" w:hAnsi="Times New Roman" w:cs="Times New Roman"/>
          <w:sz w:val="28"/>
          <w:szCs w:val="28"/>
        </w:rPr>
        <w:t>приуроченный к Восьмидесятилетию начала Великой Отечественной войны и 76-годовщине Победы в Великой Отечественной войне.</w:t>
      </w:r>
    </w:p>
    <w:p w:rsidR="001751A3" w:rsidRDefault="001751A3">
      <w:pPr>
        <w:rPr>
          <w:rFonts w:ascii="Times New Roman" w:hAnsi="Times New Roman" w:cs="Times New Roman"/>
          <w:sz w:val="28"/>
          <w:szCs w:val="28"/>
        </w:rPr>
      </w:pPr>
    </w:p>
    <w:p w:rsidR="001751A3" w:rsidRDefault="002D2C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</w:t>
      </w:r>
    </w:p>
    <w:p w:rsidR="001751A3" w:rsidRDefault="002D2C03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1A3" w:rsidRDefault="002D2C03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КАЖДЫЙ ДОМ ТЕЙКОВО».</w:t>
      </w:r>
    </w:p>
    <w:p w:rsidR="001751A3" w:rsidRDefault="002D2C03">
      <w:pPr>
        <w:pStyle w:val="a9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1751A3" w:rsidRDefault="001751A3">
      <w:pPr>
        <w:pStyle w:val="a9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A3" w:rsidRDefault="002D2C03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воспитание;</w:t>
      </w:r>
    </w:p>
    <w:p w:rsidR="001751A3" w:rsidRDefault="002D2C03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участников;</w:t>
      </w:r>
    </w:p>
    <w:p w:rsidR="001751A3" w:rsidRDefault="002D2C03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:rsidR="001751A3" w:rsidRDefault="002D2C03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детей;</w:t>
      </w:r>
    </w:p>
    <w:p w:rsidR="001751A3" w:rsidRDefault="002D2C03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ребёнка;</w:t>
      </w:r>
    </w:p>
    <w:p w:rsidR="001751A3" w:rsidRDefault="002D2C03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юбовь к Родине.</w:t>
      </w:r>
    </w:p>
    <w:p w:rsidR="001751A3" w:rsidRDefault="001751A3">
      <w:pPr>
        <w:pStyle w:val="a9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1A3" w:rsidRDefault="002D2C03">
      <w:pPr>
        <w:pStyle w:val="a9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1751A3" w:rsidRDefault="002D2C03">
      <w:pPr>
        <w:tabs>
          <w:tab w:val="left" w:pos="709"/>
        </w:tabs>
        <w:spacing w:before="240" w:line="26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Конкурсе могут принять участие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обучающиеся образовательных учреждений, участники клубных формирований Ивановского региона, а также все желающие в возрасте от 5 до 14 лет.</w:t>
      </w:r>
    </w:p>
    <w:p w:rsidR="001751A3" w:rsidRDefault="002D2C03">
      <w:pPr>
        <w:pStyle w:val="a9"/>
        <w:numPr>
          <w:ilvl w:val="0"/>
          <w:numId w:val="1"/>
        </w:numPr>
        <w:tabs>
          <w:tab w:val="left" w:pos="709"/>
        </w:tabs>
        <w:spacing w:before="240" w:line="26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порядок проведения Конкурса</w:t>
      </w:r>
    </w:p>
    <w:p w:rsidR="001751A3" w:rsidRDefault="002D2C03">
      <w:pPr>
        <w:tabs>
          <w:tab w:val="left" w:pos="709"/>
        </w:tabs>
        <w:spacing w:before="240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рисунки </w:t>
      </w:r>
      <w:r>
        <w:rPr>
          <w:rFonts w:ascii="Times New Roman" w:eastAsia="Times New Roman" w:hAnsi="Times New Roman" w:cs="Times New Roman"/>
          <w:sz w:val="28"/>
          <w:szCs w:val="28"/>
        </w:rPr>
        <w:t>должны содержать сюжет, непосредственно связанный с темой конкурса «Пусть всегда будет мир».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51A3" w:rsidRDefault="002D2C03">
      <w:pPr>
        <w:tabs>
          <w:tab w:val="left" w:pos="709"/>
        </w:tabs>
        <w:spacing w:before="240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Рисунок должен быть выполнен индивидуально каждым участником Конкурса.</w:t>
      </w:r>
    </w:p>
    <w:p w:rsidR="001751A3" w:rsidRDefault="002D2C0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Рисунок необходимо сфотографировать/отсканировать и выложить на личной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ранице в любой социальной сети с обязательными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ПустьВсегдаБудетМир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направить в редакцию газеты-партнера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15.03.2021 года. </w:t>
      </w:r>
    </w:p>
    <w:p w:rsidR="001751A3" w:rsidRDefault="002D2C03">
      <w:pPr>
        <w:tabs>
          <w:tab w:val="left" w:pos="709"/>
        </w:tabs>
        <w:spacing w:before="240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51A3" w:rsidRDefault="002D2C0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необходимо отправить заявку на участие по прилагаемой форме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(почта местного отделения партии) /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редакции газеты-партнера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указанием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темы  письма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ПустьВсегдаБудетМир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1A3" w:rsidRDefault="002D2C0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Конкурса 1.04.2021 года определит победителей/ Результаты будут опубликованы на официальных страницах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 и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ivanovo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1A3" w:rsidRDefault="002D2C03">
      <w:pPr>
        <w:pStyle w:val="a9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 с условиями Конкурса</w:t>
      </w:r>
    </w:p>
    <w:p w:rsidR="001751A3" w:rsidRDefault="002D2C0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Участвуя в Конкурсе и размещая свои работы на личных страницах в социальных сетях с указанными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каждый участник дает согласие на обработку персональных данных и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данных социальных аккаунтов при процедуре определения победителей и обнародовании результатов Конкурса в официальных социальных сетях и на сайте организации.</w:t>
      </w:r>
    </w:p>
    <w:p w:rsidR="001751A3" w:rsidRDefault="002D2C03">
      <w:pPr>
        <w:pStyle w:val="a9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1751A3" w:rsidRDefault="002D2C03">
      <w:pPr>
        <w:pStyle w:val="a9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Фотография хорошего качества по заданной тематике;</w:t>
      </w:r>
    </w:p>
    <w:p w:rsidR="001751A3" w:rsidRDefault="002D2C03">
      <w:pPr>
        <w:pStyle w:val="a9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sz w:val="28"/>
          <w:szCs w:val="28"/>
        </w:rPr>
        <w:t>ласие со всеми пунктами Положения;</w:t>
      </w:r>
    </w:p>
    <w:p w:rsidR="001751A3" w:rsidRDefault="002D2C03">
      <w:pPr>
        <w:pStyle w:val="a9"/>
        <w:numPr>
          <w:ilvl w:val="0"/>
          <w:numId w:val="4"/>
        </w:num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размещение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ПустьВсегдаБудетМир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1A3" w:rsidRDefault="002D2C03">
      <w:pPr>
        <w:pStyle w:val="a9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1751A3" w:rsidRDefault="002D2C03">
      <w:pPr>
        <w:pStyle w:val="a9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:rsidR="001751A3" w:rsidRDefault="002D2C03">
      <w:pPr>
        <w:pStyle w:val="a9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рисунка;</w:t>
      </w:r>
    </w:p>
    <w:p w:rsidR="001751A3" w:rsidRDefault="002D2C03">
      <w:pPr>
        <w:pStyle w:val="a9"/>
        <w:numPr>
          <w:ilvl w:val="0"/>
          <w:numId w:val="3"/>
        </w:num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эстетическая ценность.</w:t>
      </w:r>
    </w:p>
    <w:p w:rsidR="001751A3" w:rsidRDefault="001751A3">
      <w:pPr>
        <w:pStyle w:val="a9"/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A3" w:rsidRDefault="002D2C03">
      <w:pPr>
        <w:pStyle w:val="a9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1751A3" w:rsidRDefault="002D2C03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Конкурса определяются победители и призёры, которые награждаются памятными подарками с символикой организации. </w:t>
      </w:r>
      <w:r>
        <w:rPr>
          <w:rFonts w:ascii="Times New Roman" w:hAnsi="Times New Roman" w:cs="Times New Roman"/>
          <w:sz w:val="28"/>
        </w:rPr>
        <w:t>Лучшие рисунки будут отобраны и напечатаны на открытках, которые будут вручены в канун празднования Дня Победы ветеранам Великой О</w:t>
      </w:r>
      <w:r>
        <w:rPr>
          <w:rFonts w:ascii="Times New Roman" w:hAnsi="Times New Roman" w:cs="Times New Roman"/>
          <w:sz w:val="28"/>
        </w:rPr>
        <w:t>течественной войны и Детям войны.</w:t>
      </w:r>
    </w:p>
    <w:sectPr w:rsidR="001751A3">
      <w:pgSz w:w="11906" w:h="16838"/>
      <w:pgMar w:top="567" w:right="567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1619"/>
    <w:multiLevelType w:val="multilevel"/>
    <w:tmpl w:val="EE56FD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F9824B0"/>
    <w:multiLevelType w:val="multilevel"/>
    <w:tmpl w:val="389C04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18F0ABC"/>
    <w:multiLevelType w:val="multilevel"/>
    <w:tmpl w:val="F3FCCAE6"/>
    <w:lvl w:ilvl="0">
      <w:start w:val="2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436826D4"/>
    <w:multiLevelType w:val="multilevel"/>
    <w:tmpl w:val="79D670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80E4DCD"/>
    <w:multiLevelType w:val="multilevel"/>
    <w:tmpl w:val="EE20C9E8"/>
    <w:lvl w:ilvl="0">
      <w:start w:val="2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A3"/>
    <w:rsid w:val="001751A3"/>
    <w:rsid w:val="002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C0AE-EF8F-44BE-8D13-1ACB6C7B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C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6FD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457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EF6FDA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uiPriority w:val="99"/>
    <w:semiHidden/>
    <w:qFormat/>
    <w:rsid w:val="00EF6F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C486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EF6F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7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dc:description/>
  <cp:lastModifiedBy>Админ</cp:lastModifiedBy>
  <cp:revision>2</cp:revision>
  <cp:lastPrinted>2020-09-04T13:49:00Z</cp:lastPrinted>
  <dcterms:created xsi:type="dcterms:W3CDTF">2021-02-03T08:54:00Z</dcterms:created>
  <dcterms:modified xsi:type="dcterms:W3CDTF">2021-02-03T08:54:00Z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